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C5AF" w14:textId="5EDDB299" w:rsidR="00232DEA" w:rsidRDefault="009864F2">
      <w:pPr>
        <w:rPr>
          <w:sz w:val="24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41EE0" wp14:editId="2F04D30E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7534275" cy="9144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9144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62EDD" w14:textId="77777777" w:rsidR="00DE2D55" w:rsidRDefault="00DE2D55">
                            <w:pPr>
                              <w:jc w:val="center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Insurance FAQ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41EE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63pt;margin-top:-54pt;width:593.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v8gEAAMoDAAAOAAAAZHJzL2Uyb0RvYy54bWysU9uO0zAQfUfiHyy/06SlF4iarpauFiEt&#10;F2nhAxzHSSwcjxm7TcrXM3a63QJviBfL9ozPzDlzvL0Ze8OOCr0GW/L5LOdMWQm1tm3Jv329f/WG&#10;Mx+ErYUBq0p+Up7f7F6+2A6uUAvowNQKGYFYXwyu5F0IrsgyLzvVCz8DpywFG8BeBDpim9UoBkLv&#10;TbbI83U2ANYOQSrv6fZuCvJdwm8aJcPnpvEqMFNy6i2kFdNaxTXbbUXRonCdluc2xD900QttqegF&#10;6k4EwQ6o/4LqtUTw0ISZhD6DptFSJQ7EZp7/weaxE04lLiSOdxeZ/P+DlZ+Oj+4LsjC+g5EGmEh4&#10;9wDyu2cW9p2wrbpFhKFToqbC8yhZNjhfnJ9GqX3hI0g1fISahiwOARLQ2GAfVSGejNBpAKeL6GoM&#10;TNLlZvV6udisOJMUeztfLvM0lUwUT68d+vBeQc/ipuRIQ03o4vjgQ+xGFE8psZgHo+t7bUw6YFvt&#10;DbKjiAbI1+sL+m9pxsZkC/HZhBhvEs3IbOIYxmqkYKRbQX0iwgiToegD0KYD/MnZQGYquf9xEKg4&#10;Mx8siZZokfvSYbnaLEgJvI5U1xFhJUGVPHA2bfdhcuzBoW47qjSNycItCd3opMFzV+e+yTBJmrO5&#10;oyOvzynr+QvufgEAAP//AwBQSwMEFAAGAAgAAAAhAPpaVOzhAAAADQEAAA8AAABkcnMvZG93bnJl&#10;di54bWxMj8FOwzAQRO9I/IO1SNxauwXSEOJUBYF6Q6IgIW5ubOJAvE5ttwl/z+YEt1nNaPZNuR5d&#10;x04mxNajhMVcADNYe91iI+Ht9WmWA4tJoVadRyPhx0RYV+dnpSq0H/DFnHapYVSCsVASbEp9wXms&#10;rXEqzn1vkLxPH5xKdIaG66AGKncdXwqRcadapA9W9ebBmvp7d3QSNs2HPtyH7bZ7Hr6u7e376vCY&#10;r6S8vBg3d8CSGdNfGCZ8QoeKmPb+iDqyTsJsscxoTJqUyElNGZGJG2B7CVfk8ark/1dUvwAAAP//&#10;AwBQSwECLQAUAAYACAAAACEAtoM4kv4AAADhAQAAEwAAAAAAAAAAAAAAAAAAAAAAW0NvbnRlbnRf&#10;VHlwZXNdLnhtbFBLAQItABQABgAIAAAAIQA4/SH/1gAAAJQBAAALAAAAAAAAAAAAAAAAAC8BAABf&#10;cmVscy8ucmVsc1BLAQItABQABgAIAAAAIQAQOyWv8gEAAMoDAAAOAAAAAAAAAAAAAAAAAC4CAABk&#10;cnMvZTJvRG9jLnhtbFBLAQItABQABgAIAAAAIQD6WlTs4QAAAA0BAAAPAAAAAAAAAAAAAAAAAEwE&#10;AABkcnMvZG93bnJldi54bWxQSwUGAAAAAAQABADzAAAAWgUAAAAA&#10;" fillcolor="#060" stroked="f">
                <v:textbox>
                  <w:txbxContent>
                    <w:p w14:paraId="1A862EDD" w14:textId="77777777" w:rsidR="00DE2D55" w:rsidRDefault="00DE2D55">
                      <w:pPr>
                        <w:jc w:val="center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Insurance FAQ</w:t>
                      </w:r>
                    </w:p>
                  </w:txbxContent>
                </v:textbox>
              </v:shape>
            </w:pict>
          </mc:Fallback>
        </mc:AlternateContent>
      </w:r>
    </w:p>
    <w:p w14:paraId="4DB1C54E" w14:textId="77777777" w:rsidR="0038603D" w:rsidRDefault="0038603D">
      <w:pPr>
        <w:rPr>
          <w:sz w:val="24"/>
          <w:szCs w:val="22"/>
        </w:rPr>
      </w:pPr>
    </w:p>
    <w:p w14:paraId="37EB2F8E" w14:textId="77777777" w:rsidR="0038603D" w:rsidRDefault="0038603D">
      <w:pPr>
        <w:rPr>
          <w:sz w:val="24"/>
          <w:szCs w:val="22"/>
        </w:rPr>
      </w:pPr>
    </w:p>
    <w:p w14:paraId="548C3BD8" w14:textId="2110047A" w:rsidR="00232DEA" w:rsidRDefault="00232DEA">
      <w:pPr>
        <w:rPr>
          <w:sz w:val="24"/>
          <w:szCs w:val="22"/>
        </w:rPr>
      </w:pPr>
      <w:r>
        <w:rPr>
          <w:sz w:val="24"/>
          <w:szCs w:val="22"/>
        </w:rPr>
        <w:t xml:space="preserve">As one of our chapter benefits, the </w:t>
      </w:r>
      <w:r w:rsidR="00CF1F32">
        <w:rPr>
          <w:sz w:val="24"/>
          <w:szCs w:val="22"/>
        </w:rPr>
        <w:t>SFMA</w:t>
      </w:r>
      <w:r>
        <w:rPr>
          <w:sz w:val="24"/>
          <w:szCs w:val="22"/>
        </w:rPr>
        <w:t xml:space="preserve"> provides all of the officers and directors of its chapters General Liability and Directors and Officers insurance, and insurance coverage for your chapters’ events – provided you</w:t>
      </w:r>
      <w:r w:rsidR="00697874">
        <w:rPr>
          <w:sz w:val="24"/>
          <w:szCs w:val="22"/>
        </w:rPr>
        <w:t xml:space="preserve">r chapter is in good standing with </w:t>
      </w:r>
      <w:r w:rsidR="00CF1F32">
        <w:rPr>
          <w:sz w:val="24"/>
          <w:szCs w:val="22"/>
        </w:rPr>
        <w:t>SFMA</w:t>
      </w:r>
      <w:r>
        <w:rPr>
          <w:sz w:val="24"/>
          <w:szCs w:val="22"/>
        </w:rPr>
        <w:t xml:space="preserve">. On an individual chapter basis, this insurance could cost between $2,000-3,000. The </w:t>
      </w:r>
      <w:r w:rsidR="00CF1F32">
        <w:rPr>
          <w:sz w:val="24"/>
          <w:szCs w:val="22"/>
        </w:rPr>
        <w:t>SFMA</w:t>
      </w:r>
      <w:r>
        <w:rPr>
          <w:sz w:val="24"/>
          <w:szCs w:val="22"/>
        </w:rPr>
        <w:t xml:space="preserve"> has put together a FAQ page regarding this insurance coverage.  </w:t>
      </w:r>
    </w:p>
    <w:p w14:paraId="22E09E78" w14:textId="77777777" w:rsidR="00232DEA" w:rsidRDefault="00232DEA">
      <w:pPr>
        <w:rPr>
          <w:sz w:val="24"/>
          <w:szCs w:val="22"/>
        </w:rPr>
      </w:pPr>
    </w:p>
    <w:p w14:paraId="1E2C22A2" w14:textId="77777777" w:rsidR="00232DEA" w:rsidRDefault="00232DEA">
      <w:pPr>
        <w:rPr>
          <w:b/>
          <w:sz w:val="24"/>
          <w:szCs w:val="22"/>
        </w:rPr>
      </w:pPr>
      <w:r>
        <w:rPr>
          <w:b/>
          <w:sz w:val="24"/>
          <w:szCs w:val="22"/>
        </w:rPr>
        <w:t>Who is covered?</w:t>
      </w:r>
    </w:p>
    <w:p w14:paraId="1E396DCE" w14:textId="1A13A969" w:rsidR="00232DEA" w:rsidRDefault="00232DEA">
      <w:pPr>
        <w:ind w:left="720"/>
        <w:rPr>
          <w:sz w:val="24"/>
          <w:szCs w:val="22"/>
        </w:rPr>
      </w:pPr>
      <w:r>
        <w:rPr>
          <w:sz w:val="24"/>
          <w:szCs w:val="22"/>
        </w:rPr>
        <w:t xml:space="preserve">The </w:t>
      </w:r>
      <w:r w:rsidR="00CF1F32">
        <w:rPr>
          <w:sz w:val="24"/>
          <w:szCs w:val="22"/>
        </w:rPr>
        <w:t>SFMA</w:t>
      </w:r>
      <w:r>
        <w:rPr>
          <w:sz w:val="24"/>
          <w:szCs w:val="22"/>
        </w:rPr>
        <w:t xml:space="preserve"> insurance provides liability coverage for your officers, board, and committee members, 100% indemnification, and general liability for your meetings and/or events.</w:t>
      </w:r>
    </w:p>
    <w:p w14:paraId="1C364038" w14:textId="77777777" w:rsidR="00232DEA" w:rsidRDefault="00232DEA">
      <w:pPr>
        <w:rPr>
          <w:b/>
          <w:sz w:val="24"/>
          <w:szCs w:val="22"/>
        </w:rPr>
      </w:pPr>
      <w:r>
        <w:rPr>
          <w:b/>
          <w:sz w:val="24"/>
          <w:szCs w:val="22"/>
        </w:rPr>
        <w:t>What are the limits of the coverage?</w:t>
      </w:r>
    </w:p>
    <w:p w14:paraId="684A69A6" w14:textId="77777777" w:rsidR="00232DEA" w:rsidRDefault="00232DEA">
      <w:pPr>
        <w:ind w:left="720"/>
        <w:rPr>
          <w:sz w:val="24"/>
          <w:szCs w:val="22"/>
        </w:rPr>
      </w:pPr>
      <w:r>
        <w:rPr>
          <w:sz w:val="24"/>
          <w:szCs w:val="22"/>
        </w:rPr>
        <w:t>The business owner’s policy, which covers general liability, has limits of $1,000,000 per occurrence and $2,000,000 aggregate.  The D&amp;O policy (Directors and Officers), which covers professional actions, has a limit of $1,000,000 with a $2,500 deductible.</w:t>
      </w:r>
    </w:p>
    <w:p w14:paraId="09C4062F" w14:textId="77777777" w:rsidR="00232DEA" w:rsidRDefault="00232DEA">
      <w:pPr>
        <w:rPr>
          <w:b/>
          <w:sz w:val="24"/>
          <w:szCs w:val="22"/>
        </w:rPr>
      </w:pPr>
      <w:r>
        <w:rPr>
          <w:b/>
          <w:sz w:val="24"/>
          <w:szCs w:val="22"/>
        </w:rPr>
        <w:t>Is there coverage for special events that my chapter may hold?</w:t>
      </w:r>
    </w:p>
    <w:p w14:paraId="402DFCBC" w14:textId="77777777" w:rsidR="00232DEA" w:rsidRDefault="00232DEA">
      <w:pPr>
        <w:ind w:left="720"/>
        <w:rPr>
          <w:sz w:val="24"/>
          <w:szCs w:val="22"/>
        </w:rPr>
      </w:pPr>
      <w:r>
        <w:rPr>
          <w:sz w:val="24"/>
          <w:szCs w:val="22"/>
        </w:rPr>
        <w:t>Yes.  The business owner’s policy would cover any special events that your chapter should hold (with the approval of the underwriters) including meetings, conventions, field days, and tradeshows.</w:t>
      </w:r>
    </w:p>
    <w:p w14:paraId="3F4592F6" w14:textId="77777777" w:rsidR="00232DEA" w:rsidRDefault="00232DEA">
      <w:pPr>
        <w:rPr>
          <w:b/>
          <w:sz w:val="24"/>
          <w:szCs w:val="22"/>
        </w:rPr>
      </w:pPr>
      <w:r>
        <w:rPr>
          <w:b/>
          <w:sz w:val="24"/>
          <w:szCs w:val="22"/>
        </w:rPr>
        <w:t>Is there any special documentation that I may need for a special event?</w:t>
      </w:r>
    </w:p>
    <w:p w14:paraId="6B23B8F6" w14:textId="41BAE6E3" w:rsidR="00232DEA" w:rsidRDefault="00232DEA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but only if the facility or organization requires you to provide a Certificate of Insurance.  </w:t>
      </w:r>
      <w:r w:rsidR="00CF1F32">
        <w:rPr>
          <w:rFonts w:ascii="Times New Roman" w:hAnsi="Times New Roman" w:cs="Times New Roman"/>
        </w:rPr>
        <w:t>Also,</w:t>
      </w:r>
      <w:r>
        <w:rPr>
          <w:rFonts w:ascii="Times New Roman" w:hAnsi="Times New Roman" w:cs="Times New Roman"/>
        </w:rPr>
        <w:t xml:space="preserve"> you will need to fill out the SPECIAL EVENTS QUESTIONAIRE (SEQ) for the underwriters AT LEAST 30-45 DAYS PRIOR to the event for which you wish to receive coverage.</w:t>
      </w:r>
    </w:p>
    <w:p w14:paraId="547BAE27" w14:textId="77777777" w:rsidR="00697874" w:rsidRDefault="00697874">
      <w:pPr>
        <w:rPr>
          <w:b/>
          <w:sz w:val="24"/>
          <w:szCs w:val="22"/>
        </w:rPr>
      </w:pPr>
    </w:p>
    <w:p w14:paraId="27D4E084" w14:textId="77777777" w:rsidR="00232DEA" w:rsidRDefault="00232DEA">
      <w:pPr>
        <w:rPr>
          <w:b/>
          <w:sz w:val="24"/>
          <w:szCs w:val="22"/>
        </w:rPr>
      </w:pPr>
      <w:r>
        <w:rPr>
          <w:b/>
          <w:sz w:val="24"/>
          <w:szCs w:val="22"/>
        </w:rPr>
        <w:t>How can I get a certificate of insurance and the SEQ?</w:t>
      </w:r>
    </w:p>
    <w:p w14:paraId="2CB5F355" w14:textId="77777777" w:rsidR="00232DEA" w:rsidRDefault="00232DEA">
      <w:pPr>
        <w:ind w:firstLine="720"/>
        <w:rPr>
          <w:sz w:val="24"/>
          <w:szCs w:val="22"/>
        </w:rPr>
      </w:pPr>
      <w:r>
        <w:rPr>
          <w:sz w:val="24"/>
          <w:szCs w:val="22"/>
        </w:rPr>
        <w:t>Fax or email a request to: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FD20BD">
        <w:rPr>
          <w:sz w:val="24"/>
          <w:szCs w:val="22"/>
        </w:rPr>
        <w:tab/>
      </w:r>
      <w:r w:rsidR="00DE2D55">
        <w:rPr>
          <w:b/>
          <w:bCs/>
          <w:sz w:val="24"/>
          <w:szCs w:val="22"/>
        </w:rPr>
        <w:t>Nora Dunnaway</w:t>
      </w:r>
    </w:p>
    <w:p w14:paraId="5B44D360" w14:textId="77777777" w:rsidR="00232DEA" w:rsidRDefault="00DE2D55">
      <w:pPr>
        <w:ind w:left="4320" w:firstLine="720"/>
        <w:rPr>
          <w:sz w:val="24"/>
          <w:szCs w:val="22"/>
        </w:rPr>
      </w:pPr>
      <w:r>
        <w:rPr>
          <w:sz w:val="24"/>
          <w:szCs w:val="22"/>
        </w:rPr>
        <w:t>Finance &amp; Operations Manager</w:t>
      </w:r>
    </w:p>
    <w:p w14:paraId="7A6DFF5C" w14:textId="77777777" w:rsidR="00232DEA" w:rsidRDefault="00232DEA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FAX </w:t>
      </w:r>
      <w:r w:rsidR="00FD20BD">
        <w:rPr>
          <w:sz w:val="24"/>
          <w:szCs w:val="22"/>
        </w:rPr>
        <w:t>785-843-2977</w:t>
      </w:r>
    </w:p>
    <w:p w14:paraId="68EA656E" w14:textId="29CB7D52" w:rsidR="00232DEA" w:rsidRDefault="00232DEA">
      <w:pPr>
        <w:ind w:firstLine="72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EE17CA">
        <w:rPr>
          <w:sz w:val="24"/>
          <w:szCs w:val="22"/>
        </w:rPr>
        <w:t>ND</w:t>
      </w:r>
      <w:r w:rsidR="00DE2D55">
        <w:rPr>
          <w:sz w:val="24"/>
          <w:szCs w:val="22"/>
        </w:rPr>
        <w:t>unnaway</w:t>
      </w:r>
      <w:r>
        <w:rPr>
          <w:sz w:val="24"/>
          <w:szCs w:val="22"/>
        </w:rPr>
        <w:t>@</w:t>
      </w:r>
      <w:r w:rsidR="00CF1F32">
        <w:rPr>
          <w:sz w:val="24"/>
          <w:szCs w:val="22"/>
        </w:rPr>
        <w:t>SportsFieldManagement.org</w:t>
      </w:r>
    </w:p>
    <w:p w14:paraId="0342144B" w14:textId="77777777" w:rsidR="00232DEA" w:rsidRDefault="00FD20BD">
      <w:pPr>
        <w:ind w:firstLine="720"/>
        <w:rPr>
          <w:sz w:val="24"/>
          <w:szCs w:val="22"/>
        </w:rPr>
      </w:pPr>
      <w:r>
        <w:rPr>
          <w:sz w:val="24"/>
          <w:szCs w:val="22"/>
        </w:rPr>
        <w:tab/>
      </w:r>
    </w:p>
    <w:p w14:paraId="191120DE" w14:textId="4DE39088" w:rsidR="00232DEA" w:rsidRDefault="00232DEA">
      <w:pPr>
        <w:rPr>
          <w:b/>
          <w:sz w:val="24"/>
          <w:szCs w:val="22"/>
        </w:rPr>
      </w:pPr>
      <w:r>
        <w:rPr>
          <w:b/>
          <w:sz w:val="24"/>
          <w:szCs w:val="22"/>
        </w:rPr>
        <w:t>Return the documents to: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 w:rsidR="00FD20BD">
        <w:rPr>
          <w:b/>
          <w:sz w:val="24"/>
          <w:szCs w:val="22"/>
        </w:rPr>
        <w:tab/>
      </w:r>
      <w:r w:rsidR="00CF1F32">
        <w:rPr>
          <w:b/>
          <w:sz w:val="24"/>
          <w:szCs w:val="22"/>
        </w:rPr>
        <w:t>SFMA</w:t>
      </w:r>
      <w:r>
        <w:rPr>
          <w:b/>
          <w:sz w:val="24"/>
          <w:szCs w:val="22"/>
        </w:rPr>
        <w:t xml:space="preserve"> Headquarters</w:t>
      </w:r>
    </w:p>
    <w:p w14:paraId="4126B127" w14:textId="03A8E8ED" w:rsidR="00232DEA" w:rsidRDefault="00232DEA">
      <w:pPr>
        <w:rPr>
          <w:sz w:val="24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F32">
        <w:rPr>
          <w:sz w:val="24"/>
          <w:szCs w:val="22"/>
        </w:rPr>
        <w:t>PO Box 1673</w:t>
      </w:r>
    </w:p>
    <w:p w14:paraId="0467011C" w14:textId="77777777" w:rsidR="00232DEA" w:rsidRDefault="00232DEA"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2"/>
            </w:rPr>
            <w:t>Lawrence</w:t>
          </w:r>
        </w:smartTag>
        <w:r>
          <w:rPr>
            <w:sz w:val="24"/>
            <w:szCs w:val="22"/>
          </w:rPr>
          <w:t xml:space="preserve">, </w:t>
        </w:r>
        <w:smartTag w:uri="urn:schemas-microsoft-com:office:smarttags" w:element="State">
          <w:r>
            <w:rPr>
              <w:sz w:val="24"/>
              <w:szCs w:val="22"/>
            </w:rPr>
            <w:t>KS</w:t>
          </w:r>
        </w:smartTag>
        <w:r>
          <w:rPr>
            <w:sz w:val="24"/>
            <w:szCs w:val="22"/>
          </w:rPr>
          <w:t xml:space="preserve"> </w:t>
        </w:r>
        <w:smartTag w:uri="urn:schemas-microsoft-com:office:smarttags" w:element="PostalCode">
          <w:r>
            <w:rPr>
              <w:sz w:val="24"/>
              <w:szCs w:val="22"/>
            </w:rPr>
            <w:t>66044</w:t>
          </w:r>
        </w:smartTag>
      </w:smartTag>
    </w:p>
    <w:p w14:paraId="7EA23DC6" w14:textId="77777777" w:rsidR="00232DEA" w:rsidRDefault="00232DEA">
      <w:pPr>
        <w:rPr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sz w:val="24"/>
          <w:szCs w:val="22"/>
        </w:rPr>
        <w:t xml:space="preserve">FAX </w:t>
      </w:r>
      <w:r w:rsidR="00FD20BD">
        <w:rPr>
          <w:sz w:val="24"/>
          <w:szCs w:val="22"/>
        </w:rPr>
        <w:t>785-843-2977</w:t>
      </w:r>
    </w:p>
    <w:p w14:paraId="3128D462" w14:textId="56C04CBF" w:rsidR="00232DEA" w:rsidRDefault="00232DEA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CF1F32">
        <w:rPr>
          <w:sz w:val="24"/>
          <w:szCs w:val="22"/>
        </w:rPr>
        <w:t>SFMA</w:t>
      </w:r>
      <w:r>
        <w:rPr>
          <w:sz w:val="24"/>
          <w:szCs w:val="22"/>
        </w:rPr>
        <w:t>info@</w:t>
      </w:r>
      <w:r w:rsidR="00CF1F32">
        <w:rPr>
          <w:sz w:val="24"/>
          <w:szCs w:val="22"/>
        </w:rPr>
        <w:t>SportsFieldManagement</w:t>
      </w:r>
      <w:r>
        <w:rPr>
          <w:sz w:val="24"/>
          <w:szCs w:val="22"/>
        </w:rPr>
        <w:t>.org</w:t>
      </w:r>
    </w:p>
    <w:p w14:paraId="06688C65" w14:textId="77777777" w:rsidR="00697874" w:rsidRDefault="00697874">
      <w:pPr>
        <w:rPr>
          <w:b/>
          <w:sz w:val="24"/>
          <w:szCs w:val="22"/>
        </w:rPr>
      </w:pPr>
    </w:p>
    <w:p w14:paraId="73DEBB88" w14:textId="77643524" w:rsidR="00232DEA" w:rsidRDefault="00232DEA">
      <w:pPr>
        <w:rPr>
          <w:b/>
          <w:sz w:val="23"/>
          <w:szCs w:val="22"/>
        </w:rPr>
      </w:pPr>
      <w:r>
        <w:rPr>
          <w:b/>
          <w:sz w:val="24"/>
          <w:szCs w:val="22"/>
        </w:rPr>
        <w:t xml:space="preserve">If you have any questions, please contact </w:t>
      </w:r>
      <w:r w:rsidR="00CF1F32">
        <w:rPr>
          <w:b/>
          <w:sz w:val="24"/>
          <w:szCs w:val="22"/>
        </w:rPr>
        <w:t>SFMA</w:t>
      </w:r>
      <w:r>
        <w:rPr>
          <w:b/>
          <w:sz w:val="24"/>
          <w:szCs w:val="22"/>
        </w:rPr>
        <w:t xml:space="preserve"> at (800) 323-3875.</w:t>
      </w:r>
    </w:p>
    <w:p w14:paraId="42CD3D21" w14:textId="77777777" w:rsidR="00232DEA" w:rsidRDefault="00232DEA">
      <w:pPr>
        <w:jc w:val="center"/>
        <w:rPr>
          <w:sz w:val="24"/>
        </w:rPr>
      </w:pPr>
    </w:p>
    <w:p w14:paraId="56AEE40B" w14:textId="5D418FB1" w:rsidR="00DE2D55" w:rsidRDefault="00DE2D55">
      <w:pPr>
        <w:jc w:val="center"/>
        <w:rPr>
          <w:sz w:val="24"/>
        </w:rPr>
      </w:pPr>
    </w:p>
    <w:p w14:paraId="0E6F57A9" w14:textId="70507AC9" w:rsidR="003B3683" w:rsidRDefault="003B3683" w:rsidP="00DE2D55">
      <w:pPr>
        <w:rPr>
          <w:i/>
          <w:sz w:val="24"/>
        </w:rPr>
      </w:pPr>
    </w:p>
    <w:p w14:paraId="6082A3D1" w14:textId="6D28E5A1" w:rsidR="00300914" w:rsidRDefault="00CF1F32" w:rsidP="003B3683">
      <w:pPr>
        <w:rPr>
          <w:i/>
          <w:sz w:val="24"/>
        </w:rPr>
      </w:pPr>
      <w:r>
        <w:rPr>
          <w:i/>
          <w:sz w:val="24"/>
        </w:rPr>
        <w:t>SFMA</w:t>
      </w:r>
      <w:r w:rsidR="00DE2D55" w:rsidRPr="00100BA8">
        <w:rPr>
          <w:i/>
          <w:sz w:val="24"/>
        </w:rPr>
        <w:t xml:space="preserve"> thanks its Chapter Sponsors:</w:t>
      </w:r>
    </w:p>
    <w:p w14:paraId="0ED37653" w14:textId="4ADFF19E" w:rsidR="00300914" w:rsidRDefault="00300914" w:rsidP="003B3683">
      <w:pPr>
        <w:rPr>
          <w:i/>
          <w:sz w:val="24"/>
        </w:rPr>
      </w:pPr>
    </w:p>
    <w:p w14:paraId="616F091F" w14:textId="062CFA48" w:rsidR="00300914" w:rsidRDefault="00300914" w:rsidP="003B3683">
      <w:pPr>
        <w:rPr>
          <w:i/>
          <w:sz w:val="24"/>
        </w:rPr>
      </w:pPr>
    </w:p>
    <w:p w14:paraId="7BBDC239" w14:textId="0640556E" w:rsidR="00232DEA" w:rsidRPr="00300914" w:rsidRDefault="009864F2" w:rsidP="003B3683">
      <w:pPr>
        <w:rPr>
          <w:i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3412827" wp14:editId="2F96D1B3">
            <wp:simplePos x="0" y="0"/>
            <wp:positionH relativeFrom="column">
              <wp:posOffset>1419225</wp:posOffset>
            </wp:positionH>
            <wp:positionV relativeFrom="paragraph">
              <wp:posOffset>109220</wp:posOffset>
            </wp:positionV>
            <wp:extent cx="1095375" cy="263525"/>
            <wp:effectExtent l="0" t="0" r="0" b="0"/>
            <wp:wrapNone/>
            <wp:docPr id="91" name="Picture 3" descr="S:\My Pictures\Commercial Co Logos\John Deere 3D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y Pictures\Commercial Co Logos\John Deere 3D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5AE4387" wp14:editId="1B873AFA">
            <wp:simplePos x="0" y="0"/>
            <wp:positionH relativeFrom="margin">
              <wp:posOffset>4476750</wp:posOffset>
            </wp:positionH>
            <wp:positionV relativeFrom="margin">
              <wp:posOffset>7931150</wp:posOffset>
            </wp:positionV>
            <wp:extent cx="1009650" cy="502285"/>
            <wp:effectExtent l="0" t="0" r="0" b="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6BA">
        <w:rPr>
          <w:noProof/>
          <w:color w:val="000000"/>
        </w:rPr>
        <w:drawing>
          <wp:inline distT="0" distB="0" distL="0" distR="0" wp14:anchorId="3F05413B" wp14:editId="35C2B741">
            <wp:extent cx="1038225" cy="457200"/>
            <wp:effectExtent l="0" t="0" r="0" b="0"/>
            <wp:docPr id="1" name="Picture 1" descr="C:\Users\Sales\Pictures\Hun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\Pictures\Hunte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83">
        <w:rPr>
          <w:noProof/>
          <w:color w:val="000000"/>
        </w:rPr>
        <w:t xml:space="preserve">         </w:t>
      </w:r>
      <w:r w:rsidR="003B3683">
        <w:rPr>
          <w:color w:val="000000"/>
        </w:rPr>
        <w:tab/>
      </w:r>
      <w:r w:rsidR="003B3683">
        <w:rPr>
          <w:color w:val="000000"/>
        </w:rPr>
        <w:tab/>
        <w:t>`````````</w:t>
      </w:r>
      <w:r w:rsidR="000726BA">
        <w:rPr>
          <w:color w:val="000000"/>
        </w:rPr>
        <w:t xml:space="preserve"> </w:t>
      </w:r>
      <w:r w:rsidR="00DE2D55">
        <w:rPr>
          <w:color w:val="000000"/>
        </w:rPr>
        <w:t xml:space="preserve"> </w:t>
      </w:r>
      <w:r w:rsidR="00346BA2">
        <w:rPr>
          <w:color w:val="000000"/>
        </w:rPr>
        <w:t xml:space="preserve">                       </w:t>
      </w:r>
      <w:r w:rsidRPr="003E1032">
        <w:rPr>
          <w:noProof/>
          <w:color w:val="000000"/>
        </w:rPr>
        <w:drawing>
          <wp:inline distT="0" distB="0" distL="0" distR="0" wp14:anchorId="47A43DDD" wp14:editId="44D68BD4">
            <wp:extent cx="923925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83">
        <w:rPr>
          <w:color w:val="000000"/>
        </w:rPr>
        <w:t xml:space="preserve">     </w:t>
      </w:r>
      <w:r w:rsidR="00232DEA">
        <w:rPr>
          <w:sz w:val="24"/>
        </w:rPr>
        <w:br w:type="page"/>
      </w:r>
    </w:p>
    <w:p w14:paraId="39D10E5A" w14:textId="6D1A0A4B" w:rsidR="00232DEA" w:rsidRDefault="00117FF1">
      <w:pPr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13FFA" wp14:editId="498AC329">
                <wp:simplePos x="0" y="0"/>
                <wp:positionH relativeFrom="column">
                  <wp:posOffset>-790575</wp:posOffset>
                </wp:positionH>
                <wp:positionV relativeFrom="paragraph">
                  <wp:posOffset>-743585</wp:posOffset>
                </wp:positionV>
                <wp:extent cx="7524750" cy="9144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9144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0D54E" w14:textId="77777777" w:rsidR="00DE2D55" w:rsidRDefault="00DE2D55">
                            <w:pPr>
                              <w:jc w:val="center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Special Event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3FFA" id="Text Box 45" o:spid="_x0000_s1027" type="#_x0000_t202" style="position:absolute;left:0;text-align:left;margin-left:-62.25pt;margin-top:-58.55pt;width:592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ew9AEAANEDAAAOAAAAZHJzL2Uyb0RvYy54bWysU9uO0zAQfUfiHyy/06RVLxA1XS1dLUJa&#10;WKSFD3AcJ7FwPGbsNilfz9jpdgu8IV4s2zM+M+fM8fZm7A07KvQabMnns5wzZSXU2rYl//b1/s1b&#10;znwQthYGrCr5SXl+s3v9aju4Qi2gA1MrZARifTG4knchuCLLvOxUL/wMnLIUbAB7EeiIbVajGAi9&#10;N9kiz9fZAFg7BKm8p9u7Kch3Cb9plAyPTeNVYKbk1FtIK6a1imu224qiReE6Lc9tiH/oohfaUtEL&#10;1J0Igh1Q/wXVa4ngoQkzCX0GTaOlShyIzTz/g81TJ5xKXEgc7y4y+f8HKz8fn9wXZGF8DyMNMJHw&#10;7gHkd88s7DthW3WLCEOnRE2F51GybHC+OD+NUvvCR5Bq+AQ1DVkcAiSgscE+qkI8GaHTAE4X0dUY&#10;mKTLzWqx3KwoJCn2br5c5mkqmSieXzv04YOCnsVNyZGGmtDF8cGH2I0onlNiMQ9G1/famHTAttob&#10;ZEcRDZCv1xf039KMjckW4rMJMd4kmpHZxDGM1ch0fdYgsq6gPhFvhMlX9A9o0wH+5GwgT5Xc/zgI&#10;VJyZj5a0S+zIhOmwXG0WxBqvI9V1RFhJUCUPnE3bfZiMe3Co244qTdOycEt6NzpJ8dLVuX3yTVLo&#10;7PFozOtzynr5ibtfAAAA//8DAFBLAwQUAAYACAAAACEAvaYCruIAAAANAQAADwAAAGRycy9kb3du&#10;cmV2LnhtbEyPy07DMBBF90j8gzVI7Fo7UUnaEKcqCNQdUgtS1Z0bD3HAjzR2m/D3OCvYzePozply&#10;PRpNrtj71lkOyZwBQVs72dqGw8f762wJxAdhpdDOIocf9LCubm9KUUg32B1e96EhMcT6QnBQIXQF&#10;pb5WaISfuw5t3H263ogQ276hshdDDDeapoxl1IjWxgtKdPissP7eXwyHTXOU56d+u9Vvw9dCrQ75&#10;+WWZc35/N24egQQcwx8Mk35Uhyo6ndzFSk80h1mSLh4iO1VJngCZGJaxODtxSLMV0Kqk/7+ofgEA&#10;AP//AwBQSwECLQAUAAYACAAAACEAtoM4kv4AAADhAQAAEwAAAAAAAAAAAAAAAAAAAAAAW0NvbnRl&#10;bnRfVHlwZXNdLnhtbFBLAQItABQABgAIAAAAIQA4/SH/1gAAAJQBAAALAAAAAAAAAAAAAAAAAC8B&#10;AABfcmVscy8ucmVsc1BLAQItABQABgAIAAAAIQDP2tew9AEAANEDAAAOAAAAAAAAAAAAAAAAAC4C&#10;AABkcnMvZTJvRG9jLnhtbFBLAQItABQABgAIAAAAIQC9pgKu4gAAAA0BAAAPAAAAAAAAAAAAAAAA&#10;AE4EAABkcnMvZG93bnJldi54bWxQSwUGAAAAAAQABADzAAAAXQUAAAAA&#10;" fillcolor="#060" stroked="f">
                <v:textbox>
                  <w:txbxContent>
                    <w:p w14:paraId="7FF0D54E" w14:textId="77777777" w:rsidR="00DE2D55" w:rsidRDefault="00DE2D55">
                      <w:pPr>
                        <w:jc w:val="center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Special Event Questionnaire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4206019" w14:textId="77777777" w:rsidR="00232DEA" w:rsidRDefault="00232DEA">
      <w:pPr>
        <w:jc w:val="center"/>
      </w:pPr>
    </w:p>
    <w:p w14:paraId="09136AEA" w14:textId="77777777" w:rsidR="002E4650" w:rsidRDefault="002E4650" w:rsidP="002E4650">
      <w:pPr>
        <w:rPr>
          <w:szCs w:val="16"/>
        </w:rPr>
      </w:pPr>
      <w:r>
        <w:rPr>
          <w:szCs w:val="16"/>
        </w:rPr>
        <w:t xml:space="preserve">CERTIFICATE HOLDER NAME: </w:t>
      </w:r>
      <w:r>
        <w:rPr>
          <w:szCs w:val="16"/>
        </w:rPr>
        <w:tab/>
        <w:t>__________________________________________________</w:t>
      </w:r>
    </w:p>
    <w:p w14:paraId="48F93F97" w14:textId="77777777" w:rsidR="002E4650" w:rsidRDefault="002E4650" w:rsidP="002E4650">
      <w:pPr>
        <w:rPr>
          <w:szCs w:val="16"/>
        </w:rPr>
      </w:pPr>
      <w:r>
        <w:rPr>
          <w:szCs w:val="16"/>
        </w:rPr>
        <w:t xml:space="preserve">CERTIFICATE HOLDER ADDRESS: </w:t>
      </w:r>
      <w:r>
        <w:rPr>
          <w:szCs w:val="16"/>
        </w:rPr>
        <w:tab/>
        <w:t>__________________________________________________</w:t>
      </w:r>
    </w:p>
    <w:p w14:paraId="1D09609F" w14:textId="77777777" w:rsidR="002E4650" w:rsidRDefault="002E4650" w:rsidP="002E4650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__________________________________________________</w:t>
      </w:r>
    </w:p>
    <w:p w14:paraId="0BCC624C" w14:textId="77777777" w:rsidR="002E4650" w:rsidRDefault="002E4650">
      <w:pPr>
        <w:jc w:val="center"/>
        <w:rPr>
          <w:szCs w:val="16"/>
        </w:rPr>
      </w:pPr>
    </w:p>
    <w:p w14:paraId="3AE3A95E" w14:textId="77777777" w:rsidR="00232DEA" w:rsidRDefault="00232DEA">
      <w:pPr>
        <w:jc w:val="center"/>
        <w:rPr>
          <w:szCs w:val="16"/>
        </w:rPr>
      </w:pPr>
      <w:r>
        <w:rPr>
          <w:szCs w:val="16"/>
        </w:rPr>
        <w:t>(*1-9 Mandatory for Sponsors or Non-Sponsors, 10-21 Mandatory for Sponsors)</w:t>
      </w:r>
    </w:p>
    <w:p w14:paraId="4AE557FC" w14:textId="77777777" w:rsidR="00232DEA" w:rsidRDefault="00232DEA">
      <w:pPr>
        <w:rPr>
          <w:szCs w:val="16"/>
        </w:rPr>
      </w:pPr>
    </w:p>
    <w:p w14:paraId="5B6D3A68" w14:textId="77777777" w:rsidR="00232DEA" w:rsidRDefault="00232DEA">
      <w:r>
        <w:t>1.*</w:t>
      </w:r>
      <w:r>
        <w:tab/>
        <w:t>Are you the sponsor?  If not, name of the main sponsor:</w:t>
      </w:r>
    </w:p>
    <w:p w14:paraId="08669C26" w14:textId="77777777" w:rsidR="00232DEA" w:rsidRDefault="00232DEA"/>
    <w:p w14:paraId="638114A6" w14:textId="77777777" w:rsidR="00232DEA" w:rsidRDefault="00232DEA">
      <w:r>
        <w:t>2.*</w:t>
      </w:r>
      <w:r>
        <w:tab/>
        <w:t>Describe the Event (meeting, convention, seminar, reception, etc.):</w:t>
      </w:r>
    </w:p>
    <w:p w14:paraId="6A022302" w14:textId="77777777" w:rsidR="00232DEA" w:rsidRDefault="00232DEA"/>
    <w:p w14:paraId="6F05E37B" w14:textId="77777777" w:rsidR="00232DEA" w:rsidRDefault="00232DEA">
      <w:pPr>
        <w:ind w:left="720" w:hanging="720"/>
      </w:pPr>
      <w:r>
        <w:t>3.*</w:t>
      </w:r>
      <w:r>
        <w:tab/>
        <w:t>Is anyone requesting to be named as additional insured on your policy? If yes, provide their name, address, and relationship to you and/or the Event:</w:t>
      </w:r>
    </w:p>
    <w:p w14:paraId="4FF4EB21" w14:textId="77777777" w:rsidR="00232DEA" w:rsidRDefault="00232DEA">
      <w:pPr>
        <w:ind w:left="720" w:hanging="720"/>
      </w:pPr>
    </w:p>
    <w:p w14:paraId="01ED3E2A" w14:textId="77777777" w:rsidR="00232DEA" w:rsidRDefault="00232DEA">
      <w:pPr>
        <w:ind w:left="720" w:hanging="720"/>
      </w:pPr>
      <w:r>
        <w:t>4.*</w:t>
      </w:r>
      <w:r>
        <w:tab/>
        <w:t>Is a certificate of insurance required by another party?</w:t>
      </w:r>
    </w:p>
    <w:p w14:paraId="05767753" w14:textId="77777777" w:rsidR="00232DEA" w:rsidRDefault="00232DEA">
      <w:pPr>
        <w:ind w:left="720" w:hanging="720"/>
      </w:pPr>
    </w:p>
    <w:p w14:paraId="2CCC691F" w14:textId="77777777" w:rsidR="00232DEA" w:rsidRDefault="00232DEA">
      <w:pPr>
        <w:ind w:left="720" w:hanging="720"/>
      </w:pPr>
      <w:r>
        <w:t>5.*</w:t>
      </w:r>
      <w:r>
        <w:tab/>
        <w:t>Date(s) of the Event (including move-in &amp; move-out):</w:t>
      </w:r>
    </w:p>
    <w:p w14:paraId="38E99D0D" w14:textId="77777777" w:rsidR="00232DEA" w:rsidRDefault="00232DEA">
      <w:pPr>
        <w:ind w:left="720" w:hanging="720"/>
      </w:pPr>
    </w:p>
    <w:p w14:paraId="753ABB4C" w14:textId="77777777" w:rsidR="00232DEA" w:rsidRDefault="00232DEA">
      <w:pPr>
        <w:ind w:left="720" w:hanging="720"/>
      </w:pPr>
      <w:r>
        <w:t>6.*</w:t>
      </w:r>
      <w:r>
        <w:tab/>
        <w:t>Address of the event:</w:t>
      </w:r>
    </w:p>
    <w:p w14:paraId="69304459" w14:textId="77777777" w:rsidR="00232DEA" w:rsidRDefault="00232DEA">
      <w:pPr>
        <w:ind w:left="720" w:hanging="720"/>
      </w:pPr>
    </w:p>
    <w:p w14:paraId="7BBB0057" w14:textId="77777777" w:rsidR="00232DEA" w:rsidRDefault="00232DEA">
      <w:pPr>
        <w:ind w:left="720" w:hanging="720"/>
      </w:pPr>
      <w:r>
        <w:t>7.*</w:t>
      </w:r>
      <w:r>
        <w:tab/>
        <w:t>Have you conducted similar events in the past?</w:t>
      </w:r>
    </w:p>
    <w:p w14:paraId="50090D07" w14:textId="77777777" w:rsidR="00232DEA" w:rsidRDefault="00232DEA">
      <w:pPr>
        <w:ind w:left="720" w:hanging="720"/>
      </w:pPr>
    </w:p>
    <w:p w14:paraId="0645B677" w14:textId="77777777" w:rsidR="00232DEA" w:rsidRDefault="00232DEA">
      <w:pPr>
        <w:ind w:left="720" w:hanging="720"/>
      </w:pPr>
      <w:r>
        <w:t>8.*</w:t>
      </w:r>
      <w:r>
        <w:tab/>
        <w:t>Expected gross receipts:  $</w:t>
      </w:r>
    </w:p>
    <w:p w14:paraId="3B759C71" w14:textId="77777777" w:rsidR="00232DEA" w:rsidRDefault="00232DEA">
      <w:pPr>
        <w:ind w:left="720" w:hanging="720"/>
      </w:pPr>
    </w:p>
    <w:p w14:paraId="29FF7125" w14:textId="77777777" w:rsidR="00232DEA" w:rsidRDefault="00232DEA">
      <w:pPr>
        <w:ind w:left="720" w:hanging="720"/>
      </w:pPr>
      <w:r>
        <w:t>9.*</w:t>
      </w:r>
      <w:r>
        <w:tab/>
        <w:t>Estimated attendance:</w:t>
      </w:r>
    </w:p>
    <w:p w14:paraId="47A466F7" w14:textId="77777777" w:rsidR="00232DEA" w:rsidRDefault="00232DEA">
      <w:pPr>
        <w:ind w:left="720" w:hanging="720"/>
      </w:pPr>
    </w:p>
    <w:p w14:paraId="090EF95C" w14:textId="77777777" w:rsidR="00232DEA" w:rsidRDefault="00232DEA">
      <w:pPr>
        <w:ind w:left="720" w:hanging="720"/>
      </w:pPr>
      <w:r>
        <w:t>10.</w:t>
      </w:r>
      <w:r>
        <w:tab/>
        <w:t>Will event be held indoors or outdoors?</w:t>
      </w:r>
    </w:p>
    <w:p w14:paraId="1E80F9EB" w14:textId="77777777" w:rsidR="00232DEA" w:rsidRDefault="00232DEA">
      <w:pPr>
        <w:ind w:left="720" w:hanging="720"/>
      </w:pPr>
    </w:p>
    <w:p w14:paraId="55006863" w14:textId="77777777" w:rsidR="00232DEA" w:rsidRDefault="00232DEA">
      <w:pPr>
        <w:ind w:left="720" w:hanging="720"/>
      </w:pPr>
      <w:r>
        <w:t>11.</w:t>
      </w:r>
      <w:r>
        <w:tab/>
        <w:t>Admission to be charged:  $</w:t>
      </w:r>
    </w:p>
    <w:p w14:paraId="0BB18AC4" w14:textId="77777777" w:rsidR="00232DEA" w:rsidRDefault="00232DEA">
      <w:pPr>
        <w:ind w:left="720" w:hanging="720"/>
      </w:pPr>
    </w:p>
    <w:p w14:paraId="35252ACA" w14:textId="77777777" w:rsidR="00232DEA" w:rsidRDefault="00232DEA">
      <w:pPr>
        <w:ind w:left="720" w:hanging="720"/>
      </w:pPr>
      <w:r>
        <w:t>12.</w:t>
      </w:r>
      <w:r>
        <w:tab/>
        <w:t>Have there been any claims/losses in the past?</w:t>
      </w:r>
      <w:r>
        <w:tab/>
        <w:t>If yes, please describe:</w:t>
      </w:r>
    </w:p>
    <w:p w14:paraId="6DE759F4" w14:textId="77777777" w:rsidR="00232DEA" w:rsidRDefault="00232DEA">
      <w:pPr>
        <w:ind w:left="720" w:hanging="720"/>
      </w:pPr>
    </w:p>
    <w:p w14:paraId="5F72C5EC" w14:textId="77777777" w:rsidR="00232DEA" w:rsidRDefault="00232DEA">
      <w:pPr>
        <w:ind w:left="720" w:hanging="720"/>
      </w:pPr>
      <w:r>
        <w:t>13.</w:t>
      </w:r>
      <w:r>
        <w:tab/>
        <w:t>Describe security to be provided:</w:t>
      </w:r>
    </w:p>
    <w:p w14:paraId="511FD84F" w14:textId="77777777" w:rsidR="00232DEA" w:rsidRDefault="00232DEA">
      <w:pPr>
        <w:ind w:left="720" w:hanging="720"/>
      </w:pPr>
    </w:p>
    <w:p w14:paraId="4DBA25EA" w14:textId="77777777" w:rsidR="00232DEA" w:rsidRDefault="00232DEA">
      <w:pPr>
        <w:ind w:left="720" w:hanging="720"/>
      </w:pPr>
      <w:r>
        <w:t>14.</w:t>
      </w:r>
      <w:r>
        <w:tab/>
        <w:t>Describe first aid to be provided:</w:t>
      </w:r>
    </w:p>
    <w:p w14:paraId="794D6C54" w14:textId="77777777" w:rsidR="00232DEA" w:rsidRDefault="00232DEA">
      <w:pPr>
        <w:ind w:left="720" w:hanging="720"/>
      </w:pPr>
    </w:p>
    <w:p w14:paraId="2A41C90E" w14:textId="7B256993" w:rsidR="00232DEA" w:rsidRDefault="00232DEA">
      <w:pPr>
        <w:ind w:left="720" w:hanging="720"/>
      </w:pPr>
      <w:r>
        <w:t>15.</w:t>
      </w:r>
      <w:r>
        <w:tab/>
        <w:t>Will there be amusement activities (</w:t>
      </w:r>
      <w:proofErr w:type="gramStart"/>
      <w:r>
        <w:t>i</w:t>
      </w:r>
      <w:r w:rsidR="00EE17CA">
        <w:t>.</w:t>
      </w:r>
      <w:r>
        <w:t>e.</w:t>
      </w:r>
      <w:proofErr w:type="gramEnd"/>
      <w:r>
        <w:t xml:space="preserve"> Rides, petting zoo, saddle animals) or fireworks?</w:t>
      </w:r>
    </w:p>
    <w:p w14:paraId="38CADF59" w14:textId="77777777" w:rsidR="00232DEA" w:rsidRDefault="00232DEA">
      <w:pPr>
        <w:ind w:left="720" w:hanging="720"/>
      </w:pPr>
    </w:p>
    <w:p w14:paraId="59E73B30" w14:textId="77777777" w:rsidR="00232DEA" w:rsidRDefault="00232DEA">
      <w:pPr>
        <w:ind w:left="720" w:hanging="720"/>
      </w:pPr>
      <w:r>
        <w:t>16.</w:t>
      </w:r>
      <w:r>
        <w:tab/>
        <w:t>Are exhibitors required by contract to carry their own liability insurance?  If so, will they be required to provide you with evidence of GL &amp; Workers’ comp insurance?</w:t>
      </w:r>
    </w:p>
    <w:p w14:paraId="16D682D2" w14:textId="77777777" w:rsidR="00232DEA" w:rsidRDefault="00232DEA">
      <w:pPr>
        <w:ind w:left="720" w:hanging="720"/>
      </w:pPr>
    </w:p>
    <w:p w14:paraId="3E6578B9" w14:textId="77777777" w:rsidR="00232DEA" w:rsidRDefault="00232DEA">
      <w:pPr>
        <w:ind w:left="720" w:hanging="720"/>
      </w:pPr>
      <w:r>
        <w:t>17.</w:t>
      </w:r>
      <w:r>
        <w:tab/>
        <w:t>Describe refreshments planned:</w:t>
      </w:r>
    </w:p>
    <w:p w14:paraId="55D52128" w14:textId="77777777" w:rsidR="00232DEA" w:rsidRDefault="00232DEA">
      <w:pPr>
        <w:ind w:left="720" w:hanging="720"/>
      </w:pPr>
      <w:r>
        <w:tab/>
        <w:t>Will they complimentary or purchased by guests?</w:t>
      </w:r>
    </w:p>
    <w:p w14:paraId="6C65CE1A" w14:textId="77777777" w:rsidR="00232DEA" w:rsidRDefault="00232DEA">
      <w:pPr>
        <w:ind w:left="720" w:hanging="720"/>
      </w:pPr>
      <w:r>
        <w:tab/>
        <w:t>How will they be provided? (Caterer, hired attendants, volunteers)</w:t>
      </w:r>
    </w:p>
    <w:p w14:paraId="18A09BBB" w14:textId="77777777" w:rsidR="00232DEA" w:rsidRDefault="00232DEA">
      <w:pPr>
        <w:ind w:left="720" w:hanging="720"/>
      </w:pPr>
      <w:r>
        <w:tab/>
        <w:t>Describe cooking to be done:</w:t>
      </w:r>
    </w:p>
    <w:p w14:paraId="64831824" w14:textId="77777777" w:rsidR="00232DEA" w:rsidRDefault="00232DEA">
      <w:pPr>
        <w:ind w:left="720" w:hanging="720"/>
      </w:pPr>
    </w:p>
    <w:p w14:paraId="14421AA9" w14:textId="77777777" w:rsidR="00232DEA" w:rsidRDefault="00232DEA">
      <w:pPr>
        <w:ind w:left="720" w:hanging="720"/>
      </w:pPr>
      <w:r>
        <w:t>18.</w:t>
      </w:r>
      <w:r>
        <w:tab/>
        <w:t>If liquor is to be sold, list estimated receipts:</w:t>
      </w:r>
    </w:p>
    <w:p w14:paraId="4705895B" w14:textId="77777777" w:rsidR="00232DEA" w:rsidRDefault="00232DEA">
      <w:pPr>
        <w:ind w:left="720" w:hanging="720"/>
      </w:pPr>
    </w:p>
    <w:p w14:paraId="3A73383C" w14:textId="77777777" w:rsidR="00232DEA" w:rsidRDefault="00232DEA">
      <w:pPr>
        <w:ind w:left="720" w:hanging="720"/>
      </w:pPr>
      <w:r>
        <w:t>19.</w:t>
      </w:r>
      <w:r>
        <w:tab/>
        <w:t>Have you agreed to hold harmless any third parties?  If so, please describe:</w:t>
      </w:r>
    </w:p>
    <w:p w14:paraId="714116E8" w14:textId="77777777" w:rsidR="00232DEA" w:rsidRDefault="00232DEA">
      <w:pPr>
        <w:ind w:left="720" w:hanging="720"/>
      </w:pPr>
    </w:p>
    <w:p w14:paraId="6918BC90" w14:textId="6550239C" w:rsidR="00232DEA" w:rsidRDefault="00232DEA">
      <w:pPr>
        <w:ind w:left="720" w:hanging="720"/>
      </w:pPr>
      <w:r>
        <w:t>20.</w:t>
      </w:r>
      <w:r>
        <w:tab/>
        <w:t xml:space="preserve">Will you be promoting any seminars, meetings, </w:t>
      </w:r>
      <w:proofErr w:type="gramStart"/>
      <w:r>
        <w:t>conferences</w:t>
      </w:r>
      <w:proofErr w:type="gramEnd"/>
      <w:r>
        <w:t xml:space="preserve"> or special events during the convention/ tradeshow?</w:t>
      </w:r>
      <w:r>
        <w:tab/>
        <w:t>If so, please provide a brief description indicating the purpose and number of attendees:</w:t>
      </w:r>
    </w:p>
    <w:p w14:paraId="4E731793" w14:textId="77777777" w:rsidR="00EE17CA" w:rsidRDefault="00EE17CA">
      <w:pPr>
        <w:ind w:left="720" w:hanging="720"/>
      </w:pPr>
    </w:p>
    <w:p w14:paraId="7506CAEF" w14:textId="77777777" w:rsidR="00232DEA" w:rsidRDefault="00232DEA">
      <w:pPr>
        <w:rPr>
          <w:b/>
          <w:sz w:val="24"/>
          <w:szCs w:val="22"/>
        </w:rPr>
      </w:pPr>
      <w:r>
        <w:t>21.</w:t>
      </w:r>
      <w:r>
        <w:tab/>
        <w:t>Is this for information purposes only?</w:t>
      </w:r>
    </w:p>
    <w:sectPr w:rsidR="00232DEA" w:rsidSect="007A34E8">
      <w:footerReference w:type="even" r:id="rId11"/>
      <w:footerReference w:type="default" r:id="rId12"/>
      <w:pgSz w:w="12240" w:h="15840" w:code="1"/>
      <w:pgMar w:top="1440" w:right="907" w:bottom="1008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5557" w14:textId="77777777" w:rsidR="00070747" w:rsidRDefault="00070747">
      <w:r>
        <w:separator/>
      </w:r>
    </w:p>
  </w:endnote>
  <w:endnote w:type="continuationSeparator" w:id="0">
    <w:p w14:paraId="5E20EE6D" w14:textId="77777777" w:rsidR="00070747" w:rsidRDefault="0007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6FF1" w14:textId="5AC74036" w:rsidR="00DE2D55" w:rsidRDefault="00DE2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A34E8">
      <w:rPr>
        <w:rStyle w:val="PageNumber"/>
      </w:rPr>
      <w:fldChar w:fldCharType="separate"/>
    </w:r>
    <w:r w:rsidR="007A34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8F5569" w14:textId="77777777" w:rsidR="00DE2D55" w:rsidRDefault="00DE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751" w14:textId="77777777" w:rsidR="00DE2D55" w:rsidRDefault="00DE2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55E8DD" w14:textId="77777777" w:rsidR="00DE2D55" w:rsidRDefault="00DE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C5" w14:textId="77777777" w:rsidR="00070747" w:rsidRDefault="00070747">
      <w:r>
        <w:separator/>
      </w:r>
    </w:p>
  </w:footnote>
  <w:footnote w:type="continuationSeparator" w:id="0">
    <w:p w14:paraId="53E4BA79" w14:textId="77777777" w:rsidR="00070747" w:rsidRDefault="0007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406"/>
    <w:multiLevelType w:val="hybridMultilevel"/>
    <w:tmpl w:val="3990D7E2"/>
    <w:lvl w:ilvl="0" w:tplc="0FE297A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93ECE"/>
    <w:multiLevelType w:val="hybridMultilevel"/>
    <w:tmpl w:val="4D123A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1944"/>
    <w:multiLevelType w:val="hybridMultilevel"/>
    <w:tmpl w:val="DD303C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56355"/>
    <w:multiLevelType w:val="hybridMultilevel"/>
    <w:tmpl w:val="3AA88F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3544"/>
    <w:multiLevelType w:val="hybridMultilevel"/>
    <w:tmpl w:val="E5F23972"/>
    <w:lvl w:ilvl="0" w:tplc="EA58EAF2">
      <w:start w:val="80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02477"/>
    <w:multiLevelType w:val="hybridMultilevel"/>
    <w:tmpl w:val="3AA8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65DE9"/>
    <w:multiLevelType w:val="hybridMultilevel"/>
    <w:tmpl w:val="1452CC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8021F"/>
    <w:multiLevelType w:val="hybridMultilevel"/>
    <w:tmpl w:val="02281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FA0"/>
    <w:multiLevelType w:val="hybridMultilevel"/>
    <w:tmpl w:val="6F6AA63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5E9E469A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33800"/>
    <w:multiLevelType w:val="hybridMultilevel"/>
    <w:tmpl w:val="15EC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6D14"/>
    <w:multiLevelType w:val="hybridMultilevel"/>
    <w:tmpl w:val="E834AD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E08586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362B"/>
    <w:multiLevelType w:val="hybridMultilevel"/>
    <w:tmpl w:val="96FA9D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6EE7"/>
    <w:multiLevelType w:val="hybridMultilevel"/>
    <w:tmpl w:val="A948D5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5733A"/>
    <w:multiLevelType w:val="hybridMultilevel"/>
    <w:tmpl w:val="8200C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946"/>
    <w:multiLevelType w:val="hybridMultilevel"/>
    <w:tmpl w:val="7B9E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34F3"/>
    <w:multiLevelType w:val="hybridMultilevel"/>
    <w:tmpl w:val="06BE26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530855">
    <w:abstractNumId w:val="5"/>
  </w:num>
  <w:num w:numId="2" w16cid:durableId="1606310352">
    <w:abstractNumId w:val="3"/>
  </w:num>
  <w:num w:numId="3" w16cid:durableId="1045642784">
    <w:abstractNumId w:val="15"/>
  </w:num>
  <w:num w:numId="4" w16cid:durableId="172844801">
    <w:abstractNumId w:val="2"/>
  </w:num>
  <w:num w:numId="5" w16cid:durableId="1614239755">
    <w:abstractNumId w:val="14"/>
  </w:num>
  <w:num w:numId="6" w16cid:durableId="2030906187">
    <w:abstractNumId w:val="9"/>
  </w:num>
  <w:num w:numId="7" w16cid:durableId="485633599">
    <w:abstractNumId w:val="13"/>
  </w:num>
  <w:num w:numId="8" w16cid:durableId="1835102419">
    <w:abstractNumId w:val="11"/>
  </w:num>
  <w:num w:numId="9" w16cid:durableId="591396877">
    <w:abstractNumId w:val="6"/>
  </w:num>
  <w:num w:numId="10" w16cid:durableId="698630198">
    <w:abstractNumId w:val="4"/>
  </w:num>
  <w:num w:numId="11" w16cid:durableId="407925782">
    <w:abstractNumId w:val="10"/>
  </w:num>
  <w:num w:numId="12" w16cid:durableId="959142031">
    <w:abstractNumId w:val="1"/>
  </w:num>
  <w:num w:numId="13" w16cid:durableId="921183947">
    <w:abstractNumId w:val="7"/>
  </w:num>
  <w:num w:numId="14" w16cid:durableId="6948019">
    <w:abstractNumId w:val="8"/>
  </w:num>
  <w:num w:numId="15" w16cid:durableId="2097745520">
    <w:abstractNumId w:val="12"/>
  </w:num>
  <w:num w:numId="16" w16cid:durableId="52510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B9"/>
    <w:rsid w:val="00070747"/>
    <w:rsid w:val="000726BA"/>
    <w:rsid w:val="00100BA8"/>
    <w:rsid w:val="00104102"/>
    <w:rsid w:val="00117FF1"/>
    <w:rsid w:val="00132C66"/>
    <w:rsid w:val="001C03A7"/>
    <w:rsid w:val="001F0B83"/>
    <w:rsid w:val="001F144B"/>
    <w:rsid w:val="00221C88"/>
    <w:rsid w:val="00232DEA"/>
    <w:rsid w:val="002A19E9"/>
    <w:rsid w:val="002E4650"/>
    <w:rsid w:val="00300914"/>
    <w:rsid w:val="003176C2"/>
    <w:rsid w:val="003319C9"/>
    <w:rsid w:val="00346BA2"/>
    <w:rsid w:val="0038603D"/>
    <w:rsid w:val="003B3683"/>
    <w:rsid w:val="003E1032"/>
    <w:rsid w:val="003E785E"/>
    <w:rsid w:val="0041447B"/>
    <w:rsid w:val="00440A3D"/>
    <w:rsid w:val="0044619E"/>
    <w:rsid w:val="004C11A3"/>
    <w:rsid w:val="004D700E"/>
    <w:rsid w:val="00540E29"/>
    <w:rsid w:val="005A5B0F"/>
    <w:rsid w:val="006273A1"/>
    <w:rsid w:val="006341FA"/>
    <w:rsid w:val="00640790"/>
    <w:rsid w:val="006737BF"/>
    <w:rsid w:val="00697874"/>
    <w:rsid w:val="006D0838"/>
    <w:rsid w:val="007216E1"/>
    <w:rsid w:val="00791E1A"/>
    <w:rsid w:val="007A34E8"/>
    <w:rsid w:val="007C6F7C"/>
    <w:rsid w:val="00867028"/>
    <w:rsid w:val="008C4014"/>
    <w:rsid w:val="008D558C"/>
    <w:rsid w:val="008E4EAA"/>
    <w:rsid w:val="00966485"/>
    <w:rsid w:val="009864F2"/>
    <w:rsid w:val="00990419"/>
    <w:rsid w:val="009B3B2F"/>
    <w:rsid w:val="009C3813"/>
    <w:rsid w:val="009E0DDE"/>
    <w:rsid w:val="009E3DA3"/>
    <w:rsid w:val="00A257B9"/>
    <w:rsid w:val="00A34B7B"/>
    <w:rsid w:val="00A5340F"/>
    <w:rsid w:val="00AD68FE"/>
    <w:rsid w:val="00BE0CB6"/>
    <w:rsid w:val="00C034E6"/>
    <w:rsid w:val="00C91E63"/>
    <w:rsid w:val="00CB2501"/>
    <w:rsid w:val="00CF1F32"/>
    <w:rsid w:val="00D76CD1"/>
    <w:rsid w:val="00DA3541"/>
    <w:rsid w:val="00DB11AC"/>
    <w:rsid w:val="00DE2D55"/>
    <w:rsid w:val="00E0522E"/>
    <w:rsid w:val="00E06DEC"/>
    <w:rsid w:val="00EA3E6A"/>
    <w:rsid w:val="00EE17CA"/>
    <w:rsid w:val="00FD20BD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>
      <o:colormru v:ext="edit" colors="#360,#060"/>
    </o:shapedefaults>
    <o:shapelayout v:ext="edit">
      <o:idmap v:ext="edit" data="1"/>
    </o:shapelayout>
  </w:shapeDefaults>
  <w:decimalSymbol w:val="."/>
  <w:listSeparator w:val=","/>
  <w14:docId w14:val="0CDAC005"/>
  <w15:chartTrackingRefBased/>
  <w15:docId w15:val="{3663F785-2894-4B47-85FA-77BDCA0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FFFF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tabs>
        <w:tab w:val="left" w:pos="711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noProof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D5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Montgomery</dc:creator>
  <cp:keywords/>
  <cp:lastModifiedBy>Leah Craig</cp:lastModifiedBy>
  <cp:revision>3</cp:revision>
  <cp:lastPrinted>2016-06-16T15:13:00Z</cp:lastPrinted>
  <dcterms:created xsi:type="dcterms:W3CDTF">2023-02-22T22:54:00Z</dcterms:created>
  <dcterms:modified xsi:type="dcterms:W3CDTF">2023-02-22T22:55:00Z</dcterms:modified>
</cp:coreProperties>
</file>